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240" w:lineRule="exact"/>
        <w:rPr>
          <w:rFonts w:hint="eastAsia" w:ascii="仿宋_GB2312" w:hAnsi="黑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附</w:t>
      </w:r>
      <w:r>
        <w:rPr>
          <w:rFonts w:hint="eastAsia" w:ascii="仿宋_GB2312" w:hAnsi="黑体" w:eastAsia="仿宋_GB2312"/>
          <w:color w:val="000000"/>
          <w:sz w:val="32"/>
          <w:szCs w:val="32"/>
          <w:lang w:eastAsia="zh-CN"/>
        </w:rPr>
        <w:t>件</w:t>
      </w:r>
      <w:r>
        <w:rPr>
          <w:rFonts w:hint="eastAsia" w:ascii="仿宋_GB2312" w:hAnsi="黑体" w:eastAsia="仿宋_GB2312"/>
          <w:color w:val="000000"/>
          <w:sz w:val="32"/>
          <w:szCs w:val="32"/>
          <w:lang w:val="en-US" w:eastAsia="zh-CN"/>
        </w:rPr>
        <w:t>1</w:t>
      </w:r>
      <w:bookmarkStart w:id="1" w:name="_GoBack"/>
      <w:bookmarkEnd w:id="1"/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</w:pPr>
      <w:bookmarkStart w:id="0" w:name="OLE_LINK1"/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  <w:lang w:val="en-US" w:eastAsia="zh-CN"/>
        </w:rPr>
        <w:t>哈尔滨工程大学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  <w:t>研究生国际交流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  <w:lang w:eastAsia="zh-CN"/>
        </w:rPr>
        <w:t>情况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  <w:t>统计表</w:t>
      </w:r>
      <w:bookmarkEnd w:id="0"/>
    </w:p>
    <w:p>
      <w:pPr>
        <w:spacing w:line="360" w:lineRule="auto"/>
        <w:jc w:val="both"/>
        <w:rPr>
          <w:rFonts w:hint="default" w:ascii="仿宋_GB2312" w:hAnsi="仿宋_GB2312" w:eastAsia="仿宋_GB2312" w:cs="仿宋_GB2312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</w:rPr>
        <w:t>院系名称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公章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）：</w:t>
      </w:r>
    </w:p>
    <w:tbl>
      <w:tblPr>
        <w:tblStyle w:val="4"/>
        <w:tblW w:w="143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244"/>
        <w:gridCol w:w="1166"/>
        <w:gridCol w:w="2122"/>
        <w:gridCol w:w="989"/>
        <w:gridCol w:w="744"/>
        <w:gridCol w:w="3556"/>
        <w:gridCol w:w="1300"/>
        <w:gridCol w:w="1188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排序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 号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研究生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学科名称</w:t>
            </w: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导师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学历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层次</w:t>
            </w: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会议名称</w:t>
            </w: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会议地点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参会时间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8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12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55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3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Cs w:val="21"/>
        </w:rPr>
      </w:pPr>
    </w:p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</w:rPr>
        <w:t>注：学历层次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请填写“</w:t>
      </w:r>
      <w:r>
        <w:rPr>
          <w:rFonts w:hint="eastAsia" w:ascii="仿宋_GB2312" w:hAnsi="仿宋_GB2312" w:eastAsia="仿宋_GB2312" w:cs="仿宋_GB2312"/>
          <w:szCs w:val="21"/>
        </w:rPr>
        <w:t>硕士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”或“</w:t>
      </w:r>
      <w:r>
        <w:rPr>
          <w:rFonts w:hint="eastAsia" w:ascii="仿宋_GB2312" w:hAnsi="仿宋_GB2312" w:eastAsia="仿宋_GB2312" w:cs="仿宋_GB2312"/>
          <w:szCs w:val="21"/>
        </w:rPr>
        <w:t>博士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”。</w:t>
      </w:r>
    </w:p>
    <w:p>
      <w:pPr>
        <w:rPr>
          <w:rFonts w:hint="eastAsia" w:ascii="仿宋_GB2312" w:hAnsi="仿宋_GB2312" w:eastAsia="仿宋_GB2312" w:cs="仿宋_GB2312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主管领导签字： </w:t>
      </w:r>
    </w:p>
    <w:p>
      <w:pPr>
        <w:rPr>
          <w:rFonts w:hint="eastAsia" w:ascii="仿宋" w:hAnsi="仿宋" w:eastAsia="仿宋" w:cs="仿宋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                                                                                                年  月  日</w:t>
      </w:r>
    </w:p>
    <w:sectPr>
      <w:headerReference r:id="rId3" w:type="default"/>
      <w:footerReference r:id="rId4" w:type="default"/>
      <w:footerReference r:id="rId5" w:type="even"/>
      <w:pgSz w:w="16838" w:h="11906" w:orient="landscape"/>
      <w:pgMar w:top="1134" w:right="1361" w:bottom="1134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361" w:y="-78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4159F"/>
    <w:rsid w:val="0C3C4424"/>
    <w:rsid w:val="0E3732CB"/>
    <w:rsid w:val="1324159F"/>
    <w:rsid w:val="18413EDC"/>
    <w:rsid w:val="33CA1B17"/>
    <w:rsid w:val="3D9B3739"/>
    <w:rsid w:val="42084F6B"/>
    <w:rsid w:val="4D7B1E22"/>
    <w:rsid w:val="5DB11795"/>
    <w:rsid w:val="651E23FD"/>
    <w:rsid w:val="6A694803"/>
    <w:rsid w:val="7B5269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2019-05-06T01:23:00Z</dcterms:created>
  <dc:creator>大橙子</dc:creator>
  <cp:lastModifiedBy>顽石/kf</cp:lastModifiedBy>
  <cp:lastPrinted>2019-05-27T08:47:42Z</cp:lastPrinted>
  <dcterms:modified xsi:type="dcterms:W3CDTF">2019-05-27T08:47:47Z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